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DA" w:rsidRPr="005F574F" w:rsidRDefault="0020626A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>Kiihtelysvaaran kirkkokeräys</w:t>
      </w:r>
      <w:r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ab/>
      </w:r>
      <w:r w:rsidR="00AF4131">
        <w:rPr>
          <w:rFonts w:ascii="Georgia Pro Cond" w:eastAsia="Times New Roman" w:hAnsi="Georgia Pro Cond" w:cs="Times New Roman"/>
          <w:b/>
          <w:color w:val="222222"/>
          <w:lang w:eastAsia="fi-FI"/>
        </w:rPr>
        <w:tab/>
      </w:r>
    </w:p>
    <w:p w:rsidR="0020626A" w:rsidRPr="005F574F" w:rsidRDefault="00235850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Tiedote 18.1.2021 / </w:t>
      </w:r>
      <w:r w:rsidR="003724C9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keräysvastaava </w:t>
      </w:r>
      <w:r w:rsidR="0020626A"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>Matti Väistö</w:t>
      </w:r>
      <w:r w:rsidR="0020626A"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  <w:r w:rsidR="0020626A"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  <w:r w:rsidR="0020626A"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  <w:r w:rsidR="0020626A"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  <w:r w:rsidR="0020626A"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  <w:r w:rsidRPr="005F574F">
        <w:rPr>
          <w:rFonts w:ascii="Georgia Pro Cond" w:eastAsia="Times New Roman" w:hAnsi="Georgia Pro Cond" w:cs="Times New Roman"/>
          <w:color w:val="222222"/>
          <w:lang w:eastAsia="fi-FI"/>
        </w:rPr>
        <w:tab/>
      </w:r>
    </w:p>
    <w:p w:rsidR="0020626A" w:rsidRPr="005F574F" w:rsidRDefault="0020626A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color w:val="222222"/>
          <w:lang w:eastAsia="fi-FI"/>
        </w:rPr>
        <w:t>Kiihtelysvaaran kirkkokeräys</w:t>
      </w:r>
    </w:p>
    <w:p w:rsidR="0020626A" w:rsidRPr="005F574F" w:rsidRDefault="0020626A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>KAHDEN VUODEN KERÄYSTUOTTO</w:t>
      </w:r>
    </w:p>
    <w:p w:rsidR="0020626A" w:rsidRPr="005F574F" w:rsidRDefault="00926607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>SIIRRE</w:t>
      </w:r>
      <w:r w:rsidR="0020626A"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>TTIIN RAKENNUSRAHASTOON</w:t>
      </w:r>
    </w:p>
    <w:p w:rsidR="00AF4131" w:rsidRDefault="00AF4131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</w:p>
    <w:p w:rsidR="00AF4131" w:rsidRDefault="00AF4131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</w:p>
    <w:p w:rsidR="009401AE" w:rsidRPr="00AF4131" w:rsidRDefault="003724C9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>
        <w:rPr>
          <w:rFonts w:ascii="Georgia Pro Cond" w:eastAsia="Times New Roman" w:hAnsi="Georgia Pro Cond" w:cs="Times New Roman"/>
          <w:b/>
          <w:color w:val="222222"/>
          <w:sz w:val="28"/>
          <w:szCs w:val="28"/>
          <w:lang w:eastAsia="fi-FI"/>
        </w:rPr>
        <w:t>K</w:t>
      </w:r>
      <w:r w:rsidR="0020626A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iihtelysvaaran lähes 250-vuotias kirkko paloi sunnuntaiaamuna 23.9.2018. </w:t>
      </w:r>
      <w:r w:rsidR="009401AE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Kotikirkon tuhopoltto koettiin raskaana. Kirkko oli kaunis, historiallisesti korvaamaton, täynnä muistoja. </w:t>
      </w:r>
    </w:p>
    <w:p w:rsidR="00AF4131" w:rsidRPr="00AF4131" w:rsidRDefault="00AF4131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  Kiihtelysvaaran kauniin ja korvaamattoman arvokkaan kirkon tuhopoltto kosketti kipeästi ihmisten syvimp</w:t>
      </w:r>
      <w:r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iä tuntoja. Kirkon palo sai </w:t>
      </w: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poikkeuksellisen laajaa ja myötäelävää julkisuutta.</w:t>
      </w:r>
    </w:p>
    <w:p w:rsidR="0020626A" w:rsidRPr="00AF4131" w:rsidRDefault="009401AE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  </w:t>
      </w:r>
      <w:r w:rsidR="0020626A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Joensuun ev.lut. seurakuntayhtymän yhteinen kirkkovaltuusto päätti 3.12.2018</w:t>
      </w: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uuden kirkon rakentamisesta. Pitäjäläisille päätös oli huojentava. </w:t>
      </w:r>
    </w:p>
    <w:p w:rsidR="00016AB3" w:rsidRPr="00AF4131" w:rsidRDefault="00926607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  </w:t>
      </w:r>
      <w:r w:rsidR="009401AE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Kiihtelysvaara-Seuralle haettiin lupa rahankeräykseen. </w:t>
      </w:r>
      <w:r w:rsidR="00D0120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Keräyksen tavoitteeksi asetettiin puoli miljoonaa</w:t>
      </w: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euroa eli karkeasti </w:t>
      </w:r>
      <w:r w:rsidR="00D0120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10 prosenttia uuden kirkon rakennuskustannuksista. </w:t>
      </w:r>
    </w:p>
    <w:p w:rsidR="00C63203" w:rsidRPr="005F574F" w:rsidRDefault="009401AE" w:rsidP="009266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b/>
          <w:color w:val="222222"/>
          <w:lang w:eastAsia="fi-FI"/>
        </w:rPr>
      </w:pP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  Vuosina 2019</w:t>
      </w:r>
      <w:r w:rsidR="003724C9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</w:t>
      </w: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-</w:t>
      </w:r>
      <w:r w:rsidR="003724C9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</w:t>
      </w:r>
      <w:r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20 </w:t>
      </w:r>
      <w:r w:rsidR="00693BD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kirkkokeräystilille kertyi</w:t>
      </w:r>
      <w:r w:rsidR="00926607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453 100 euroa</w:t>
      </w:r>
      <w:r w:rsidR="00693BD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. Rahasumma</w:t>
      </w:r>
      <w:r w:rsidR="00926607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 </w:t>
      </w:r>
      <w:r w:rsidR="00C63203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on </w:t>
      </w:r>
      <w:r w:rsidR="00693BD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maanantaina </w:t>
      </w:r>
      <w:r w:rsidR="00235850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18.1.2021 </w:t>
      </w:r>
      <w:r w:rsidR="00693BD4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siirretty kirkon rakennusrahastoon ja kirjattu seurakuntayhtymälle </w:t>
      </w:r>
      <w:r w:rsidR="00C63203" w:rsidRPr="00AF4131">
        <w:rPr>
          <w:rFonts w:ascii="Georgia Pro Cond" w:eastAsia="Times New Roman" w:hAnsi="Georgia Pro Cond" w:cs="Times New Roman"/>
          <w:b/>
          <w:color w:val="222222"/>
          <w:lang w:eastAsia="fi-FI"/>
        </w:rPr>
        <w:t>luovutettuun lahjakirjaan</w:t>
      </w:r>
      <w:r w:rsidR="00693BD4" w:rsidRPr="005F574F">
        <w:rPr>
          <w:rFonts w:ascii="Georgia Pro Cond" w:eastAsia="Times New Roman" w:hAnsi="Georgia Pro Cond" w:cs="Times New Roman"/>
          <w:b/>
          <w:color w:val="222222"/>
          <w:lang w:eastAsia="fi-FI"/>
        </w:rPr>
        <w:t xml:space="preserve">. </w:t>
      </w:r>
      <w:bookmarkStart w:id="0" w:name="_GoBack"/>
      <w:bookmarkEnd w:id="0"/>
    </w:p>
    <w:p w:rsidR="00BB08EC" w:rsidRPr="005F574F" w:rsidRDefault="00693BD4" w:rsidP="009266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color w:val="222222"/>
          <w:lang w:eastAsia="fi-FI"/>
        </w:rPr>
        <w:t xml:space="preserve">   </w:t>
      </w:r>
    </w:p>
    <w:p w:rsidR="005E393C" w:rsidRPr="005F574F" w:rsidRDefault="005E393C" w:rsidP="009266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color w:val="222222"/>
          <w:lang w:eastAsia="fi-FI"/>
        </w:rPr>
        <w:t xml:space="preserve">  </w:t>
      </w:r>
    </w:p>
    <w:p w:rsidR="005E393C" w:rsidRPr="005F574F" w:rsidRDefault="005E393C" w:rsidP="009266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BB08EC" w:rsidRPr="005F574F">
        <w:rPr>
          <w:rFonts w:ascii="Georgia Pro Cond" w:eastAsia="Times New Roman" w:hAnsi="Georgia Pro Cond" w:cs="Times New Roman"/>
          <w:b/>
          <w:i/>
          <w:color w:val="222222"/>
          <w:sz w:val="32"/>
          <w:szCs w:val="32"/>
          <w:lang w:eastAsia="fi-FI"/>
        </w:rPr>
        <w:t>K</w:t>
      </w:r>
      <w:r w:rsidR="00E02B8A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irkkokeräyksen tavoitteen toteutuminen</w:t>
      </w:r>
      <w:r w:rsidR="00693BD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on </w:t>
      </w:r>
      <w:r w:rsidR="00693BD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yhteisen ilon aihe. </w:t>
      </w:r>
      <w:r w:rsidR="00E02B8A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eräystil</w:t>
      </w:r>
      <w:r w:rsidR="00E02B8A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in 453 100 euron lisäksi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on </w:t>
      </w:r>
      <w:r w:rsidR="00E02B8A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yli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50 000 euroa lahjoitettu suoraan 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rakennusrahaston</w:t>
      </w:r>
      <w:r w:rsidR="00AF4131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tilille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. </w:t>
      </w:r>
      <w:r w:rsidR="00AF4131">
        <w:rPr>
          <w:rFonts w:ascii="Georgia Pro Cond" w:eastAsia="Times New Roman" w:hAnsi="Georgia Pro Cond" w:cs="Times New Roman"/>
          <w:i/>
          <w:color w:val="222222"/>
          <w:lang w:eastAsia="fi-FI"/>
        </w:rPr>
        <w:t>Näin lahjoituksia on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yhteensä puoli miljoonaa. 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</w:p>
    <w:p w:rsidR="00FF1A82" w:rsidRPr="005F574F" w:rsidRDefault="00323AC6" w:rsidP="00FF1A82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Keräyksen onnistumisessa y</w:t>
      </w:r>
      <w:r w:rsidR="00FF1A82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ht</w:t>
      </w:r>
      <w:r w:rsidR="005B029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eisen kirkkovaltuuston 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p</w:t>
      </w:r>
      <w:r w:rsidR="00FF1A82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äätös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AF4131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3.12.2018 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uuden kirkon rakentamisesta oli </w:t>
      </w:r>
      <w:r w:rsidR="005B029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tärkeä. Se </w:t>
      </w:r>
      <w:r w:rsidR="0097161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hälvensi epävarmuuden. Samalla se mahdollisti ylipäätään </w:t>
      </w:r>
      <w:r w:rsidR="005B029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rahankeräysluvan hakemisen</w:t>
      </w:r>
      <w:r w:rsidR="00BB08EC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. </w:t>
      </w:r>
      <w:r w:rsidR="0097161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</w:p>
    <w:p w:rsidR="00EB556E" w:rsidRPr="005F574F" w:rsidRDefault="00235850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Pr="005F574F">
        <w:rPr>
          <w:rFonts w:ascii="Georgia Pro Cond" w:eastAsia="Times New Roman" w:hAnsi="Georgia Pro Cond" w:cs="Times New Roman"/>
          <w:b/>
          <w:i/>
          <w:color w:val="222222"/>
          <w:sz w:val="32"/>
          <w:szCs w:val="32"/>
          <w:lang w:eastAsia="fi-FI"/>
        </w:rPr>
        <w:t>K</w:t>
      </w:r>
      <w:r w:rsidR="006F37D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irkkokeräykseen on media suhtautunut </w:t>
      </w:r>
      <w:r w:rsidR="000C1AE3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kannustavalla suopeudella.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EB556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Erityisen tärkeää </w:t>
      </w:r>
      <w:r w:rsidR="0097161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myönteinen julkisuus on ollut koronapandemian</w:t>
      </w:r>
      <w:r w:rsidR="00EB556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oloissa</w:t>
      </w:r>
      <w:r w:rsidR="0097161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.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Viime vuodelle tekemämme </w:t>
      </w:r>
      <w:r w:rsidR="0097161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varainhankintasuunnitelmat jäivät maaliskuusta lähtien paljolti toteutumatt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a. Suunniteltujen keräystapahtumien ja tilaisuuksien sijaan oli </w:t>
      </w:r>
      <w:r w:rsidR="00323AC6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mietittävä uusia toimintatapoja.</w:t>
      </w:r>
    </w:p>
    <w:p w:rsidR="00AD21E2" w:rsidRPr="005F574F" w:rsidRDefault="00323AC6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C67625" w:rsidRPr="005F574F">
        <w:rPr>
          <w:rFonts w:ascii="Georgia Pro Cond" w:eastAsia="Times New Roman" w:hAnsi="Georgia Pro Cond" w:cs="Times New Roman"/>
          <w:b/>
          <w:i/>
          <w:color w:val="222222"/>
          <w:sz w:val="32"/>
          <w:szCs w:val="32"/>
          <w:lang w:eastAsia="fi-FI"/>
        </w:rPr>
        <w:t>K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irkkokeräykselle saimme jo alkuvaiheessa yritystoiminnan laajan maakunnallisen tuen. Niin</w:t>
      </w:r>
      <w:r w:rsidR="000C1AE3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3D561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Pohjois-Karjalan </w:t>
      </w:r>
      <w:r w:rsidR="000C1AE3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kauppakamari, </w:t>
      </w:r>
      <w:r w:rsidR="003D561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Pohjois-Karjalan Y</w:t>
      </w:r>
      <w:r w:rsidR="000C1AE3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rittäjät, </w:t>
      </w:r>
      <w:r w:rsidR="003D561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MTK-Pohjois-Karjala kuin Metsänhoitoyhdistys Pohjois-Karjala 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suhtautuivat asiaamme myönteisesti</w:t>
      </w:r>
      <w:r w:rsidR="003D561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. Samalla ne kannustivat jäseniään osallistumaan 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kirkkokeräykseen</w:t>
      </w:r>
      <w:r w:rsidR="003D561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.</w:t>
      </w:r>
    </w:p>
    <w:p w:rsidR="00323AC6" w:rsidRPr="005F574F" w:rsidRDefault="00323AC6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Kirkkokeräyk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sen 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suojelija, </w:t>
      </w:r>
      <w:r w:rsidR="00C67625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piispa Jari Jolkkonen </w:t>
      </w:r>
      <w:r w:rsidR="001E764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sit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outui keräyshankkeeseen esimerkillisesti. K</w:t>
      </w:r>
      <w:r w:rsidR="001E764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irjoitin kirkkokeräyksen esitteeseen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piispan sanomana</w:t>
      </w:r>
      <w:r w:rsidR="001E764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: ”Kun pidämme hyvästä kiinni, lopulta kaikki kääntyy hyväksi. Silloin saamme nähdä, mitä nousee tuhkasta – Jumalan 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avulla.” </w:t>
      </w:r>
    </w:p>
    <w:p w:rsidR="0024519E" w:rsidRPr="005F574F" w:rsidRDefault="00124541" w:rsidP="0024519E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sz w:val="32"/>
          <w:szCs w:val="32"/>
          <w:lang w:eastAsia="fi-FI"/>
        </w:rPr>
        <w:t xml:space="preserve">   </w:t>
      </w:r>
      <w:r w:rsidRPr="005F574F">
        <w:rPr>
          <w:rFonts w:ascii="Georgia Pro Cond" w:eastAsia="Times New Roman" w:hAnsi="Georgia Pro Cond" w:cs="Times New Roman"/>
          <w:b/>
          <w:i/>
          <w:color w:val="222222"/>
          <w:sz w:val="32"/>
          <w:szCs w:val="32"/>
          <w:lang w:eastAsia="fi-FI"/>
        </w:rPr>
        <w:t>T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ehdyistä 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lahjoituksista selkeästi suurin on Kiihtelysvaaran poikien Kyösti ja Kari Kakkosen perheyrityksensä Joensuun Kauppa ja Kone Oy:n kautta lahjoittama 100 000 euroa. Rahasumman lisäksi lahjoitus sisältää noin 30 000 euron arvoisen pronssisen, enkeliaiheisen ja uniikin patsaan kirkkopihaan. </w:t>
      </w:r>
    </w:p>
    <w:p w:rsidR="00B57812" w:rsidRPr="005F574F" w:rsidRDefault="005835E2" w:rsidP="0024519E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846F3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Paikallinen yhdistyksemme Viesimon Vire ry lahjoitti 30 000 euroa ja Osuuskunta Viesimo tuki keräystä 23 000 eurolla. Broman Groupin lahjoitus oli 20 000 euroa. Samoin Karjalaisen Kulttuurin Edistämissäätiö lahjoitti 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kirkkokeräykseen </w:t>
      </w:r>
      <w:r w:rsidR="00846F3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20 000 euroa. </w:t>
      </w:r>
    </w:p>
    <w:p w:rsidR="00B57812" w:rsidRPr="005F574F" w:rsidRDefault="005835E2" w:rsidP="0024519E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B57812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846F3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Muista merkittävistä lahjoittajayhteisöistä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todettakoon </w:t>
      </w:r>
      <w:r w:rsidR="00846F3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Rajaseutu ry, Helsingin yliopiston Karjalainen osakunta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, </w:t>
      </w:r>
      <w:r w:rsidR="00846F34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Kiihtelysvaaran energiaosuuskunta</w:t>
      </w:r>
      <w:r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sekä lukuisat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paikalliset</w:t>
      </w:r>
      <w:r w:rsidR="0012454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>
        <w:rPr>
          <w:rFonts w:ascii="Georgia Pro Cond" w:eastAsia="Times New Roman" w:hAnsi="Georgia Pro Cond" w:cs="Times New Roman"/>
          <w:i/>
          <w:color w:val="222222"/>
          <w:lang w:eastAsia="fi-FI"/>
        </w:rPr>
        <w:t>yksityiset, yhteisöt ja yritykset.</w:t>
      </w:r>
    </w:p>
    <w:p w:rsidR="0024519E" w:rsidRPr="00D715FB" w:rsidRDefault="005835E2" w:rsidP="0024519E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B5781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>Kirkkokeräystilillä on vain</w:t>
      </w:r>
      <w:r w:rsidR="00F57DE9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plussaa,</w:t>
      </w:r>
      <w:r w:rsidR="00B5781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tilillepanoja. Keräystoiminnan lupa-</w:t>
      </w:r>
      <w:r w:rsidR="00963AB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, painatus-, ilmoitus- </w:t>
      </w:r>
      <w:r w:rsidR="00B5781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ym </w:t>
      </w:r>
      <w:r w:rsidR="00963AB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>laskuill</w:t>
      </w:r>
      <w:r w:rsidR="00B5781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>e on etsitty maksaja. Vuosien</w:t>
      </w:r>
      <w:r w:rsidR="00F57DE9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2019 - 20 aikana </w:t>
      </w:r>
      <w:r w:rsidR="00B57812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tilillepanotapahtumia on kaikkiaan </w:t>
      </w:r>
      <w:r w:rsidR="00C8774D" w:rsidRP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1460. </w:t>
      </w:r>
    </w:p>
    <w:p w:rsidR="00BA1407" w:rsidRPr="005F574F" w:rsidRDefault="00124541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24519E" w:rsidRPr="005F574F">
        <w:rPr>
          <w:rFonts w:ascii="Georgia Pro Cond" w:eastAsia="Times New Roman" w:hAnsi="Georgia Pro Cond" w:cs="Times New Roman"/>
          <w:b/>
          <w:i/>
          <w:color w:val="222222"/>
          <w:sz w:val="32"/>
          <w:szCs w:val="32"/>
          <w:lang w:eastAsia="fi-FI"/>
        </w:rPr>
        <w:t>N</w:t>
      </w:r>
      <w:r w:rsidR="005835E2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yt 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kaksivuotin</w:t>
      </w:r>
      <w:r w:rsidR="00BA140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en rupeamani 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kirkkokeräyksen vastuuhenkilönä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päättyy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alkuperäisen suunnitelman mukaisesti. O</w:t>
      </w:r>
      <w:r w:rsidR="00BA140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len </w:t>
      </w:r>
      <w:r w:rsidR="00323AC6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huojentunut ja </w:t>
      </w:r>
      <w:r w:rsidR="00BA140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kiitollinen </w:t>
      </w:r>
      <w:r w:rsidR="0024519E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kaikille </w:t>
      </w:r>
      <w:r w:rsidR="00323AC6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lahjoittajille ja kirkkokeräystä eri tavoin </w:t>
      </w:r>
      <w:r w:rsidR="005835E2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tukeneille ja </w:t>
      </w:r>
      <w:r w:rsidR="00323AC6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edistäneille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. </w:t>
      </w:r>
      <w:r w:rsidR="00D715FB">
        <w:rPr>
          <w:rFonts w:ascii="Georgia Pro Cond" w:eastAsia="Times New Roman" w:hAnsi="Georgia Pro Cond" w:cs="Times New Roman"/>
          <w:i/>
          <w:color w:val="222222"/>
          <w:lang w:eastAsia="fi-FI"/>
        </w:rPr>
        <w:t>Keräyksen t</w:t>
      </w: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eema </w:t>
      </w:r>
      <w:r w:rsidR="00BA140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"lahjoitustanne tarvitaan - yhdessä onnistumme" on koettu omaksi.</w:t>
      </w:r>
    </w:p>
    <w:p w:rsidR="00A63C67" w:rsidRPr="005F574F" w:rsidRDefault="00124541" w:rsidP="00BA1407">
      <w:pPr>
        <w:shd w:val="clear" w:color="auto" w:fill="FFFFFF"/>
        <w:spacing w:after="0" w:line="240" w:lineRule="auto"/>
        <w:rPr>
          <w:rFonts w:ascii="Georgia Pro Cond" w:eastAsia="Times New Roman" w:hAnsi="Georgia Pro Cond" w:cs="Times New Roman"/>
          <w:i/>
          <w:color w:val="222222"/>
          <w:lang w:eastAsia="fi-FI"/>
        </w:rPr>
      </w:pPr>
      <w:r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 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Lahjoitusmahdollisuus kirkkok</w:t>
      </w:r>
      <w:r w:rsid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eräystilille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jatkuu</w:t>
      </w:r>
      <w:r w:rsidR="00D715FB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edelleen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. Uutena keräy</w:t>
      </w:r>
      <w:r w:rsidR="00B57812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svastaavana 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on </w:t>
      </w:r>
      <w:r w:rsidR="00B57812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Anja Turunen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.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Päätös K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iihtelysvaara-Seura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n</w:t>
      </w:r>
      <w:r w:rsidR="005835E2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</w:t>
      </w:r>
      <w:r w:rsidR="00F57DE9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uudesta rahankeräysluvasta</w:t>
      </w:r>
      <w:r w:rsidR="00B470D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 xml:space="preserve"> saataneen </w:t>
      </w:r>
      <w:r w:rsidR="00A63C67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lähiaikoina</w:t>
      </w:r>
      <w:r w:rsidR="00B470D1" w:rsidRPr="005F574F">
        <w:rPr>
          <w:rFonts w:ascii="Georgia Pro Cond" w:eastAsia="Times New Roman" w:hAnsi="Georgia Pro Cond" w:cs="Times New Roman"/>
          <w:i/>
          <w:color w:val="222222"/>
          <w:lang w:eastAsia="fi-FI"/>
        </w:rPr>
        <w:t>.</w:t>
      </w:r>
    </w:p>
    <w:sectPr w:rsidR="00A63C67" w:rsidRPr="005F574F" w:rsidSect="002358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A7" w:rsidRDefault="00347AA7" w:rsidP="002C1A4F">
      <w:pPr>
        <w:spacing w:after="0" w:line="240" w:lineRule="auto"/>
      </w:pPr>
      <w:r>
        <w:separator/>
      </w:r>
    </w:p>
  </w:endnote>
  <w:endnote w:type="continuationSeparator" w:id="0">
    <w:p w:rsidR="00347AA7" w:rsidRDefault="00347AA7" w:rsidP="002C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"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A7" w:rsidRDefault="00347AA7" w:rsidP="002C1A4F">
      <w:pPr>
        <w:spacing w:after="0" w:line="240" w:lineRule="auto"/>
      </w:pPr>
      <w:r>
        <w:separator/>
      </w:r>
    </w:p>
  </w:footnote>
  <w:footnote w:type="continuationSeparator" w:id="0">
    <w:p w:rsidR="00347AA7" w:rsidRDefault="00347AA7" w:rsidP="002C1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7"/>
    <w:rsid w:val="00016AB3"/>
    <w:rsid w:val="000B7CEC"/>
    <w:rsid w:val="000C1AE3"/>
    <w:rsid w:val="00124541"/>
    <w:rsid w:val="001355CD"/>
    <w:rsid w:val="00145829"/>
    <w:rsid w:val="001E7649"/>
    <w:rsid w:val="0020626A"/>
    <w:rsid w:val="00235850"/>
    <w:rsid w:val="0024519E"/>
    <w:rsid w:val="002C1A4F"/>
    <w:rsid w:val="00323AC6"/>
    <w:rsid w:val="00347AA7"/>
    <w:rsid w:val="003724C9"/>
    <w:rsid w:val="003D5614"/>
    <w:rsid w:val="004B3172"/>
    <w:rsid w:val="0051115E"/>
    <w:rsid w:val="005835E2"/>
    <w:rsid w:val="005B029C"/>
    <w:rsid w:val="005E393C"/>
    <w:rsid w:val="005F574F"/>
    <w:rsid w:val="00677102"/>
    <w:rsid w:val="00693BD4"/>
    <w:rsid w:val="006F37D5"/>
    <w:rsid w:val="00846F34"/>
    <w:rsid w:val="008E7DC7"/>
    <w:rsid w:val="00903860"/>
    <w:rsid w:val="00926607"/>
    <w:rsid w:val="009401AE"/>
    <w:rsid w:val="00963AB2"/>
    <w:rsid w:val="00971615"/>
    <w:rsid w:val="00A63C67"/>
    <w:rsid w:val="00AD21E2"/>
    <w:rsid w:val="00AF4131"/>
    <w:rsid w:val="00B11EBD"/>
    <w:rsid w:val="00B470D1"/>
    <w:rsid w:val="00B57812"/>
    <w:rsid w:val="00BA1407"/>
    <w:rsid w:val="00BB08EC"/>
    <w:rsid w:val="00C63203"/>
    <w:rsid w:val="00C67625"/>
    <w:rsid w:val="00C8774D"/>
    <w:rsid w:val="00D01204"/>
    <w:rsid w:val="00D715FB"/>
    <w:rsid w:val="00D86BC5"/>
    <w:rsid w:val="00E02B8A"/>
    <w:rsid w:val="00E201DA"/>
    <w:rsid w:val="00EB556E"/>
    <w:rsid w:val="00F57DE9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F731-7D3A-44F1-AC52-45325E3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C1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C1A4F"/>
  </w:style>
  <w:style w:type="paragraph" w:styleId="Alatunniste">
    <w:name w:val="footer"/>
    <w:basedOn w:val="Normaali"/>
    <w:link w:val="AlatunnisteChar"/>
    <w:uiPriority w:val="99"/>
    <w:unhideWhenUsed/>
    <w:rsid w:val="002C1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C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</dc:creator>
  <cp:keywords/>
  <dc:description/>
  <cp:lastModifiedBy>Matti</cp:lastModifiedBy>
  <cp:revision>2</cp:revision>
  <cp:lastPrinted>2021-01-13T15:49:00Z</cp:lastPrinted>
  <dcterms:created xsi:type="dcterms:W3CDTF">2021-01-30T05:38:00Z</dcterms:created>
  <dcterms:modified xsi:type="dcterms:W3CDTF">2021-01-30T05:38:00Z</dcterms:modified>
</cp:coreProperties>
</file>